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2C" w:rsidRDefault="00D5642C"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Iз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круга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вирiзано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сектор з центральним кутом α. При якому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значеннi</w:t>
      </w:r>
      <w:proofErr w:type="spellEnd"/>
      <w:r w:rsidR="00082E20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кута об’єм згорнутого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iз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сектора конуса буде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найбiльшим</w:t>
      </w:r>
      <w:proofErr w:type="spellEnd"/>
    </w:p>
    <w:p w:rsidR="00553BCC" w:rsidRDefault="00D5642C" w:rsidP="00D5642C">
      <w:pPr>
        <w:tabs>
          <w:tab w:val="left" w:pos="3852"/>
        </w:tabs>
      </w:pPr>
      <w:r>
        <w:tab/>
      </w:r>
      <w:r w:rsidR="000852EC">
        <w:t>Розв’язування</w:t>
      </w:r>
      <w:bookmarkStart w:id="0" w:name="_GoBack"/>
      <w:bookmarkEnd w:id="0"/>
    </w:p>
    <w:p w:rsidR="00082E20" w:rsidRDefault="00D5642C" w:rsidP="00D5642C">
      <w:pPr>
        <w:tabs>
          <w:tab w:val="left" w:pos="3852"/>
        </w:tabs>
        <w:rPr>
          <w:rFonts w:ascii="Times New Roman" w:hAnsi="Times New Roman" w:cs="Times New Roman"/>
          <w:sz w:val="24"/>
          <w:szCs w:val="24"/>
        </w:rPr>
      </w:pPr>
      <w:r w:rsidRPr="00D5642C">
        <w:rPr>
          <w:rFonts w:ascii="Times New Roman" w:hAnsi="Times New Roman" w:cs="Times New Roman"/>
          <w:sz w:val="24"/>
          <w:szCs w:val="24"/>
        </w:rPr>
        <w:t xml:space="preserve">Нехай радіус сектора </w:t>
      </w:r>
      <w:r w:rsidRPr="00D5642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5642C">
        <w:rPr>
          <w:rFonts w:ascii="Times New Roman" w:hAnsi="Times New Roman" w:cs="Times New Roman"/>
          <w:sz w:val="24"/>
          <w:szCs w:val="24"/>
        </w:rPr>
        <w:t xml:space="preserve">, а центральний кут </w:t>
      </w:r>
      <w:r w:rsidRPr="00D56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α</w:t>
      </w:r>
      <w:r w:rsidRPr="00D56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радіан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тоді довжина дуги сектора буде рівна</w:t>
      </w:r>
      <w:r w:rsidRPr="00D5642C">
        <w:rPr>
          <w:rFonts w:ascii="Times New Roman" w:hAnsi="Times New Roman" w:cs="Times New Roman"/>
          <w:color w:val="000000"/>
          <w:position w:val="-24"/>
          <w:sz w:val="24"/>
          <w:szCs w:val="24"/>
          <w:shd w:val="clear" w:color="auto" w:fill="FFFFFF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1.2pt" o:ole="">
            <v:imagedata r:id="rId6" o:title=""/>
          </v:shape>
          <o:OLEObject Type="Embed" ProgID="Equation.DSMT4" ShapeID="_x0000_i1025" DrawAspect="Content" ObjectID="_1601059093" r:id="rId7"/>
        </w:objec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Після згортання довжина дуги сектора стане довжиною кола , яке лежить в основі конуса . Нехай радіус цього кола рівний </w:t>
      </w:r>
      <w:r w:rsidRPr="00D564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D56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Тоді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1A8C" w:rsidRPr="00D51A8C">
        <w:rPr>
          <w:rFonts w:ascii="Times New Roman" w:hAnsi="Times New Roman" w:cs="Times New Roman"/>
          <w:color w:val="000000"/>
          <w:position w:val="-6"/>
          <w:sz w:val="24"/>
          <w:szCs w:val="24"/>
          <w:shd w:val="clear" w:color="auto" w:fill="FFFFFF"/>
        </w:rPr>
        <w:object w:dxaOrig="1040" w:dyaOrig="279">
          <v:shape id="_x0000_i1026" type="#_x0000_t75" style="width:52.2pt;height:13.8pt" o:ole="">
            <v:imagedata r:id="rId8" o:title=""/>
          </v:shape>
          <o:OLEObject Type="Embed" ProgID="Equation.DSMT4" ShapeID="_x0000_i1026" DrawAspect="Content" ObjectID="_1601059094" r:id="rId9"/>
        </w:objec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1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Значить </w:t>
      </w:r>
      <w:r w:rsidR="00D51A8C" w:rsidRPr="00D51A8C">
        <w:rPr>
          <w:rFonts w:ascii="Times New Roman" w:hAnsi="Times New Roman" w:cs="Times New Roman"/>
          <w:color w:val="000000"/>
          <w:position w:val="-24"/>
          <w:sz w:val="24"/>
          <w:szCs w:val="24"/>
          <w:shd w:val="clear" w:color="auto" w:fill="FFFFFF"/>
        </w:rPr>
        <w:object w:dxaOrig="800" w:dyaOrig="620">
          <v:shape id="_x0000_i1027" type="#_x0000_t75" style="width:40.2pt;height:31.2pt" o:ole="">
            <v:imagedata r:id="rId10" o:title=""/>
          </v:shape>
          <o:OLEObject Type="Embed" ProgID="Equation.DSMT4" ShapeID="_x0000_i1027" DrawAspect="Content" ObjectID="_1601059095" r:id="rId11"/>
        </w:object>
      </w:r>
      <w:r w:rsidR="00D51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 Твірна цього конуса рівна радіусу сектора, тому за теоремою Піфагора знаходимо висоту конуса </w:t>
      </w:r>
      <w:r w:rsidR="00D51A8C" w:rsidRPr="00D51A8C">
        <w:rPr>
          <w:rFonts w:ascii="Times New Roman" w:hAnsi="Times New Roman" w:cs="Times New Roman"/>
          <w:color w:val="000000"/>
          <w:position w:val="-30"/>
          <w:sz w:val="24"/>
          <w:szCs w:val="24"/>
          <w:shd w:val="clear" w:color="auto" w:fill="FFFFFF"/>
        </w:rPr>
        <w:object w:dxaOrig="1880" w:dyaOrig="800">
          <v:shape id="_x0000_i1028" type="#_x0000_t75" style="width:94.2pt;height:40.2pt" o:ole="">
            <v:imagedata r:id="rId12" o:title=""/>
          </v:shape>
          <o:OLEObject Type="Embed" ProgID="Equation.DSMT4" ShapeID="_x0000_i1028" DrawAspect="Content" ObjectID="_1601059096" r:id="rId13"/>
        </w:object>
      </w:r>
      <w:r w:rsidR="00D51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51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Отже об’єм конуса буде рівний</w:t>
      </w:r>
      <w:r w:rsidR="0050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082E20" w:rsidRPr="00D51A8C">
        <w:rPr>
          <w:rFonts w:ascii="Times New Roman" w:hAnsi="Times New Roman" w:cs="Times New Roman"/>
          <w:color w:val="000000"/>
          <w:position w:val="-30"/>
          <w:sz w:val="24"/>
          <w:szCs w:val="24"/>
          <w:shd w:val="clear" w:color="auto" w:fill="FFFFFF"/>
        </w:rPr>
        <w:object w:dxaOrig="6880" w:dyaOrig="800">
          <v:shape id="_x0000_i1031" type="#_x0000_t75" style="width:343.8pt;height:40.2pt" o:ole="">
            <v:imagedata r:id="rId14" o:title=""/>
          </v:shape>
          <o:OLEObject Type="Embed" ProgID="Equation.DSMT4" ShapeID="_x0000_i1031" DrawAspect="Content" ObjectID="_1601059097" r:id="rId15"/>
        </w:object>
      </w:r>
      <w:r w:rsidR="00D51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5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5C37" w:rsidRDefault="00082E20" w:rsidP="00082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Об’єм буде найбільшим, при найбільшому значенні функції</w:t>
      </w:r>
      <w:r w:rsidRPr="00082E20">
        <w:rPr>
          <w:rFonts w:ascii="Times New Roman" w:hAnsi="Times New Roman" w:cs="Times New Roman"/>
          <w:position w:val="-26"/>
          <w:sz w:val="24"/>
          <w:szCs w:val="24"/>
        </w:rPr>
        <w:object w:dxaOrig="1939" w:dyaOrig="720">
          <v:shape id="_x0000_i1029" type="#_x0000_t75" style="width:97.2pt;height:36pt" o:ole="">
            <v:imagedata r:id="rId16" o:title=""/>
          </v:shape>
          <o:OLEObject Type="Embed" ProgID="Equation.DSMT4" ShapeID="_x0000_i1029" DrawAspect="Content" ObjectID="_1601059098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на проміжку</w:t>
      </w:r>
      <w:r w:rsidRPr="00082E20">
        <w:rPr>
          <w:rFonts w:ascii="Times New Roman" w:hAnsi="Times New Roman" w:cs="Times New Roman"/>
          <w:position w:val="-12"/>
          <w:sz w:val="24"/>
          <w:szCs w:val="24"/>
        </w:rPr>
        <w:object w:dxaOrig="700" w:dyaOrig="360">
          <v:shape id="_x0000_i1030" type="#_x0000_t75" style="width:34.8pt;height:18pt" o:ole="">
            <v:imagedata r:id="rId18" o:title=""/>
          </v:shape>
          <o:OLEObject Type="Embed" ProgID="Equation.DSMT4" ShapeID="_x0000_i1030" DrawAspect="Content" ObjectID="_1601059099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. Знаходимо похідну функції</w:t>
      </w:r>
      <w:r w:rsidRPr="00082E20">
        <w:rPr>
          <w:rFonts w:ascii="Times New Roman" w:hAnsi="Times New Roman" w:cs="Times New Roman"/>
          <w:position w:val="-26"/>
          <w:sz w:val="24"/>
          <w:szCs w:val="24"/>
        </w:rPr>
        <w:object w:dxaOrig="1939" w:dyaOrig="720">
          <v:shape id="_x0000_i1032" type="#_x0000_t75" style="width:97.2pt;height:36pt" o:ole="">
            <v:imagedata r:id="rId16" o:title=""/>
          </v:shape>
          <o:OLEObject Type="Embed" ProgID="Equation.DSMT4" ShapeID="_x0000_i1032" DrawAspect="Content" ObjectID="_1601059100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5C37" w:rsidRPr="00325C37">
        <w:rPr>
          <w:rFonts w:ascii="Times New Roman" w:hAnsi="Times New Roman" w:cs="Times New Roman"/>
          <w:position w:val="-64"/>
          <w:sz w:val="24"/>
          <w:szCs w:val="24"/>
        </w:rPr>
        <w:object w:dxaOrig="2160" w:dyaOrig="1320">
          <v:shape id="_x0000_i1033" type="#_x0000_t75" style="width:108pt;height:66pt" o:ole="">
            <v:imagedata r:id="rId21" o:title=""/>
          </v:shape>
          <o:OLEObject Type="Embed" ProgID="Equation.DSMT4" ShapeID="_x0000_i1033" DrawAspect="Content" ObjectID="_1601059101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12E" w:rsidRDefault="00325C37" w:rsidP="00325C37">
      <w:pPr>
        <w:rPr>
          <w:rFonts w:ascii="Times New Roman" w:hAnsi="Times New Roman" w:cs="Times New Roman"/>
          <w:sz w:val="24"/>
          <w:szCs w:val="24"/>
        </w:rPr>
      </w:pPr>
      <w:r w:rsidRPr="00B21C3A">
        <w:rPr>
          <w:position w:val="-14"/>
        </w:rPr>
        <w:object w:dxaOrig="1040" w:dyaOrig="460">
          <v:shape id="_x0000_i1034" type="#_x0000_t75" style="width:52.2pt;height:22.8pt" o:ole="">
            <v:imagedata r:id="rId23" o:title=""/>
          </v:shape>
          <o:OLEObject Type="Embed" ProgID="Equation.DSMT4" ShapeID="_x0000_i1034" DrawAspect="Content" ObjectID="_1601059102" r:id="rId24"/>
        </w:object>
      </w:r>
      <w:r w:rsidRPr="00325C37">
        <w:rPr>
          <w:rFonts w:ascii="Times New Roman" w:hAnsi="Times New Roman" w:cs="Times New Roman"/>
          <w:sz w:val="24"/>
          <w:szCs w:val="24"/>
        </w:rPr>
        <w:t>якщо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C3A">
        <w:rPr>
          <w:position w:val="-24"/>
        </w:rPr>
        <w:object w:dxaOrig="1440" w:dyaOrig="660">
          <v:shape id="_x0000_i1035" type="#_x0000_t75" style="width:1in;height:33pt" o:ole="">
            <v:imagedata r:id="rId25" o:title=""/>
          </v:shape>
          <o:OLEObject Type="Embed" ProgID="Equation.DSMT4" ShapeID="_x0000_i1035" DrawAspect="Content" ObjectID="_1601059103" r:id="rId26"/>
        </w:object>
      </w:r>
      <w:r w:rsidRPr="00325C37">
        <w:rPr>
          <w:rFonts w:ascii="Times New Roman" w:hAnsi="Times New Roman" w:cs="Times New Roman"/>
          <w:sz w:val="24"/>
          <w:szCs w:val="24"/>
        </w:rPr>
        <w:t>або</w:t>
      </w:r>
      <w:r w:rsidRPr="00325C37">
        <w:rPr>
          <w:rFonts w:ascii="Times New Roman" w:hAnsi="Times New Roman" w:cs="Times New Roman"/>
          <w:position w:val="-32"/>
          <w:sz w:val="24"/>
          <w:szCs w:val="24"/>
        </w:rPr>
        <w:object w:dxaOrig="1700" w:dyaOrig="760">
          <v:shape id="_x0000_i1037" type="#_x0000_t75" style="width:85.2pt;height:37.8pt" o:ole="">
            <v:imagedata r:id="rId27" o:title=""/>
          </v:shape>
          <o:OLEObject Type="Embed" ProgID="Equation.DSMT4" ShapeID="_x0000_i1037" DrawAspect="Content" ObjectID="_1601059104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.Отже </w:t>
      </w:r>
      <w:r w:rsidRPr="00325C37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36" type="#_x0000_t75" style="width:30pt;height:13.8pt" o:ole="">
            <v:imagedata r:id="rId29" o:title=""/>
          </v:shape>
          <o:OLEObject Type="Embed" ProgID="Equation.DSMT4" ShapeID="_x0000_i1036" DrawAspect="Content" ObjectID="_1601059105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50512E" w:rsidRPr="0050512E">
        <w:rPr>
          <w:rFonts w:ascii="Times New Roman" w:hAnsi="Times New Roman" w:cs="Times New Roman"/>
          <w:position w:val="-26"/>
          <w:sz w:val="24"/>
          <w:szCs w:val="24"/>
        </w:rPr>
        <w:object w:dxaOrig="1080" w:dyaOrig="700">
          <v:shape id="_x0000_i1038" type="#_x0000_t75" style="width:54pt;height:34.8pt" o:ole="">
            <v:imagedata r:id="rId31" o:title=""/>
          </v:shape>
          <o:OLEObject Type="Embed" ProgID="Equation.DSMT4" ShapeID="_x0000_i1038" DrawAspect="Content" ObjectID="_1601059106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12E">
        <w:rPr>
          <w:rFonts w:ascii="Times New Roman" w:hAnsi="Times New Roman" w:cs="Times New Roman"/>
          <w:sz w:val="24"/>
          <w:szCs w:val="24"/>
        </w:rPr>
        <w:t xml:space="preserve">і </w:t>
      </w:r>
      <w:r w:rsidR="0050512E" w:rsidRPr="0050512E">
        <w:rPr>
          <w:rFonts w:ascii="Times New Roman" w:hAnsi="Times New Roman" w:cs="Times New Roman"/>
          <w:position w:val="-26"/>
          <w:sz w:val="24"/>
          <w:szCs w:val="24"/>
        </w:rPr>
        <w:object w:dxaOrig="1219" w:dyaOrig="700">
          <v:shape id="_x0000_i1039" type="#_x0000_t75" style="width:61.2pt;height:34.8pt" o:ole="">
            <v:imagedata r:id="rId33" o:title=""/>
          </v:shape>
          <o:OLEObject Type="Embed" ProgID="Equation.DSMT4" ShapeID="_x0000_i1039" DrawAspect="Content" ObjectID="_1601059107" r:id="rId34"/>
        </w:object>
      </w:r>
      <w:r w:rsidR="0050512E">
        <w:rPr>
          <w:rFonts w:ascii="Times New Roman" w:hAnsi="Times New Roman" w:cs="Times New Roman"/>
          <w:sz w:val="24"/>
          <w:szCs w:val="24"/>
        </w:rPr>
        <w:t>не задовольняє умову задачі. Обчислюємо значення функції на кінцях проміжку і у знайдених значеннях при яких похідна рівна нулю.</w:t>
      </w:r>
    </w:p>
    <w:p w:rsidR="0050512E" w:rsidRDefault="0050512E" w:rsidP="0050512E">
      <w:pPr>
        <w:rPr>
          <w:rFonts w:ascii="Times New Roman" w:hAnsi="Times New Roman" w:cs="Times New Roman"/>
          <w:sz w:val="24"/>
          <w:szCs w:val="24"/>
        </w:rPr>
      </w:pPr>
      <w:r w:rsidRPr="0050512E">
        <w:rPr>
          <w:rFonts w:ascii="Times New Roman" w:hAnsi="Times New Roman" w:cs="Times New Roman"/>
          <w:color w:val="000000"/>
          <w:position w:val="-26"/>
          <w:sz w:val="24"/>
          <w:szCs w:val="24"/>
          <w:shd w:val="clear" w:color="auto" w:fill="FFFFFF"/>
        </w:rPr>
        <w:object w:dxaOrig="2640" w:dyaOrig="720">
          <v:shape id="_x0000_i1040" type="#_x0000_t75" style="width:132pt;height:36pt" o:ole="">
            <v:imagedata r:id="rId35" o:title=""/>
          </v:shape>
          <o:OLEObject Type="Embed" ProgID="Equation.DSMT4" ShapeID="_x0000_i1040" DrawAspect="Content" ObjectID="_1601059108" r:id="rId36"/>
        </w:objec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50512E" w:rsidRDefault="0050512E" w:rsidP="0050512E">
      <w:pPr>
        <w:rPr>
          <w:rFonts w:ascii="Times New Roman" w:hAnsi="Times New Roman" w:cs="Times New Roman"/>
          <w:sz w:val="24"/>
          <w:szCs w:val="24"/>
        </w:rPr>
      </w:pPr>
      <w:r w:rsidRPr="0050512E">
        <w:rPr>
          <w:rFonts w:ascii="Times New Roman" w:hAnsi="Times New Roman" w:cs="Times New Roman"/>
          <w:color w:val="000000"/>
          <w:position w:val="-26"/>
          <w:sz w:val="24"/>
          <w:szCs w:val="24"/>
          <w:shd w:val="clear" w:color="auto" w:fill="FFFFFF"/>
        </w:rPr>
        <w:object w:dxaOrig="3379" w:dyaOrig="780">
          <v:shape id="_x0000_i1041" type="#_x0000_t75" style="width:169.2pt;height:39pt" o:ole="">
            <v:imagedata r:id="rId37" o:title=""/>
          </v:shape>
          <o:OLEObject Type="Embed" ProgID="Equation.DSMT4" ShapeID="_x0000_i1041" DrawAspect="Content" ObjectID="_1601059109" r:id="rId38"/>
        </w:object>
      </w:r>
    </w:p>
    <w:p w:rsidR="000852EC" w:rsidRDefault="00D031A5" w:rsidP="0050512E">
      <w:pPr>
        <w:rPr>
          <w:rFonts w:ascii="Times New Roman" w:hAnsi="Times New Roman" w:cs="Times New Roman"/>
          <w:sz w:val="24"/>
          <w:szCs w:val="24"/>
        </w:rPr>
      </w:pPr>
      <w:r w:rsidRPr="00D031A5">
        <w:rPr>
          <w:rFonts w:ascii="Times New Roman" w:hAnsi="Times New Roman" w:cs="Times New Roman"/>
          <w:color w:val="000000"/>
          <w:position w:val="-36"/>
          <w:sz w:val="24"/>
          <w:szCs w:val="24"/>
          <w:shd w:val="clear" w:color="auto" w:fill="FFFFFF"/>
        </w:rPr>
        <w:object w:dxaOrig="8860" w:dyaOrig="1280">
          <v:shape id="_x0000_i1042" type="#_x0000_t75" style="width:442.8pt;height:64.2pt" o:ole="">
            <v:imagedata r:id="rId39" o:title=""/>
          </v:shape>
          <o:OLEObject Type="Embed" ProgID="Equation.DSMT4" ShapeID="_x0000_i1042" DrawAspect="Content" ObjectID="_1601059110" r:id="rId40"/>
        </w:object>
      </w:r>
      <w:r w:rsidR="00085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852EC" w:rsidRDefault="000852EC" w:rsidP="00085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Отже об’єм буде найбільшим при</w:t>
      </w:r>
      <w:r w:rsidRPr="0050512E">
        <w:rPr>
          <w:rFonts w:ascii="Times New Roman" w:hAnsi="Times New Roman" w:cs="Times New Roman"/>
          <w:position w:val="-26"/>
          <w:sz w:val="24"/>
          <w:szCs w:val="24"/>
        </w:rPr>
        <w:object w:dxaOrig="1760" w:dyaOrig="700">
          <v:shape id="_x0000_i1043" type="#_x0000_t75" style="width:88.2pt;height:34.8pt" o:ole="">
            <v:imagedata r:id="rId41" o:title=""/>
          </v:shape>
          <o:OLEObject Type="Embed" ProgID="Equation.DSMT4" ShapeID="_x0000_i1043" DrawAspect="Content" ObjectID="_1601059111" r:id="rId42"/>
        </w:object>
      </w:r>
    </w:p>
    <w:p w:rsidR="00D5642C" w:rsidRPr="000852EC" w:rsidRDefault="000852EC" w:rsidP="000852EC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Відповідь.</w:t>
      </w:r>
      <w:r w:rsidRPr="00085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50512E">
        <w:rPr>
          <w:rFonts w:ascii="Times New Roman" w:hAnsi="Times New Roman" w:cs="Times New Roman"/>
          <w:position w:val="-26"/>
          <w:sz w:val="24"/>
          <w:szCs w:val="24"/>
        </w:rPr>
        <w:object w:dxaOrig="1120" w:dyaOrig="700">
          <v:shape id="_x0000_i1044" type="#_x0000_t75" style="width:55.8pt;height:34.8pt" o:ole="">
            <v:imagedata r:id="rId43" o:title=""/>
          </v:shape>
          <o:OLEObject Type="Embed" ProgID="Equation.DSMT4" ShapeID="_x0000_i1044" DrawAspect="Content" ObjectID="_1601059112" r:id="rId44"/>
        </w:object>
      </w:r>
    </w:p>
    <w:sectPr w:rsidR="00D5642C" w:rsidRPr="0008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2C"/>
    <w:rsid w:val="00082E20"/>
    <w:rsid w:val="000852EC"/>
    <w:rsid w:val="00241E11"/>
    <w:rsid w:val="00325C37"/>
    <w:rsid w:val="0050512E"/>
    <w:rsid w:val="00553BCC"/>
    <w:rsid w:val="00D031A5"/>
    <w:rsid w:val="00D51A8C"/>
    <w:rsid w:val="00D5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5D37-473A-4AC9-83DB-05BE9FB7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2018-10-14T17:38:00Z</dcterms:created>
  <dcterms:modified xsi:type="dcterms:W3CDTF">2018-10-14T18:50:00Z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